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‘Bloody Sunday’ Remembrance March in Selma Celebrates Freedom </w:t>
      </w:r>
      <w:r w:rsidDel="00000000" w:rsidR="00000000" w:rsidRPr="00000000">
        <w:rPr>
          <w:rtl w:val="0"/>
        </w:rPr>
        <w:t xml:space="preserve">by Moni Basu, Slma Shelbayah, and Ben Brumfield for CNN News, March 8, 2015</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ab/>
        <w:tab/>
        <w:tab/>
        <w:tab/>
      </w:r>
    </w:p>
    <w:p w:rsidR="00000000" w:rsidDel="00000000" w:rsidP="00000000" w:rsidRDefault="00000000" w:rsidRPr="00000000">
      <w:pPr>
        <w:contextualSpacing w:val="0"/>
      </w:pPr>
      <w:r w:rsidDel="00000000" w:rsidR="00000000" w:rsidRPr="00000000">
        <w:rPr>
          <w:rtl w:val="0"/>
        </w:rPr>
        <w:tab/>
        <w:tab/>
        <w:tab/>
        <w:tab/>
        <w:tab/>
        <w:t xml:space="preserve"> </w:t>
        <w:tab/>
        <w:tab/>
        <w:tab/>
        <w:tab/>
        <w:tab/>
      </w:r>
    </w:p>
    <w:p w:rsidR="00000000" w:rsidDel="00000000" w:rsidP="00000000" w:rsidRDefault="00000000" w:rsidRPr="00000000">
      <w:pPr>
        <w:contextualSpacing w:val="0"/>
      </w:pPr>
      <w:r w:rsidDel="00000000" w:rsidR="00000000" w:rsidRPr="00000000">
        <w:rPr>
          <w:sz w:val="24"/>
          <w:szCs w:val="24"/>
          <w:rtl w:val="0"/>
        </w:rPr>
        <w:t xml:space="preserve">Selma, Alabama (CNN) It's Sunday, and in Selma, Alabama, the mood will be celebratory, thanks to sacrifices made there 50 years ago on "Bloody Sunday."</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A crowd will line up in the afternoon to cross the Edmund Pettus Bridge to commemorate those freedom marchers whom police clubbed and tear gassed as they peacefully filed across on Sunday, March 7, 1965.</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Their protest against the denial of civil rights to Americans based solely on the color of their skin, and the television coverage of the bludgeoning dealt them hastened the passage of the Voting Rights Act of 1965.</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On Saturday, America's first African-American President, Barack Obama, made a rousing speech on racial progress in a diverse country.</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He said that the struggle against discrimination continues today. Looking back, the "Bloody Sunday" march was triggered when a law officer shot a black man dead the month before.</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But it was about more -- the right to vote for all Americans. About 600 people were going to march 50 miles to the state capital in Montgomery before they were forcibly stopped. Sunday's festivities start with a breakfast and end late with a dance. A string of parades, receptions, reflections, films and discussions will fill the time in between. The celebration continues on Monday.</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“Getting Closer”</w:t>
      </w:r>
    </w:p>
    <w:p w:rsidR="00000000" w:rsidDel="00000000" w:rsidP="00000000" w:rsidRDefault="00000000" w:rsidRPr="00000000">
      <w:pPr>
        <w:contextualSpacing w:val="0"/>
      </w:pPr>
      <w:r w:rsidDel="00000000" w:rsidR="00000000" w:rsidRPr="00000000">
        <w:rPr>
          <w:sz w:val="24"/>
          <w:szCs w:val="24"/>
          <w:rtl w:val="0"/>
        </w:rPr>
        <w:t xml:space="preserve">"Our march is not yet finished. But we are getting closer," Obama said Saturday, his</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words echoing into a crowd of thousands lined up in front of him.</w:t>
      </w:r>
    </w:p>
    <w:p w:rsidR="00000000" w:rsidDel="00000000" w:rsidP="00000000" w:rsidRDefault="00000000" w:rsidRPr="00000000">
      <w:pPr>
        <w:contextualSpacing w:val="0"/>
      </w:pPr>
      <w:r w:rsidDel="00000000" w:rsidR="00000000" w:rsidRPr="00000000">
        <w:rPr>
          <w:sz w:val="24"/>
          <w:szCs w:val="24"/>
          <w:rtl w:val="0"/>
        </w:rPr>
        <w:t xml:space="preserve">Obama emphasized that a day of commemoration is not enough to repay the debt paid by</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the marchers who were brutally beaten 50 years ago as they demonstrated for voting rights.</w:t>
      </w:r>
    </w:p>
    <w:p w:rsidR="00000000" w:rsidDel="00000000" w:rsidP="00000000" w:rsidRDefault="00000000" w:rsidRPr="00000000">
      <w:pPr>
        <w:contextualSpacing w:val="0"/>
      </w:pPr>
      <w:r w:rsidDel="00000000" w:rsidR="00000000" w:rsidRPr="00000000">
        <w:rPr>
          <w:sz w:val="24"/>
          <w:szCs w:val="24"/>
          <w:rtl w:val="0"/>
        </w:rPr>
        <w:t xml:space="preserve">"If Selma taught us anything, it's that our work is never done," the President said near Edmund Pettus Bridge, where the confrontation between authorities and marchers was captured in film and photographs that jolted the nation.</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The President said that what civil rights marchers did years ago "will reverberate through the ages. Not because the change they won was preordained; not because their victory was complete; but because they proved that nonviolent change is possible; that love and hope can conquer hate."</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Obama: Revive the Rights</w:t>
      </w:r>
    </w:p>
    <w:p w:rsidR="00000000" w:rsidDel="00000000" w:rsidP="00000000" w:rsidRDefault="00000000" w:rsidRPr="00000000">
      <w:pPr>
        <w:contextualSpacing w:val="0"/>
      </w:pPr>
      <w:r w:rsidDel="00000000" w:rsidR="00000000" w:rsidRPr="00000000">
        <w:rPr>
          <w:sz w:val="24"/>
          <w:szCs w:val="24"/>
          <w:rtl w:val="0"/>
        </w:rPr>
        <w:t xml:space="preserve">He hailed the marchers as heroes.</w:t>
      </w:r>
    </w:p>
    <w:p w:rsidR="00000000" w:rsidDel="00000000" w:rsidP="00000000" w:rsidRDefault="00000000" w:rsidRPr="00000000">
      <w:pPr>
        <w:contextualSpacing w:val="0"/>
      </w:pPr>
      <w:r w:rsidDel="00000000" w:rsidR="00000000" w:rsidRPr="00000000">
        <w:rPr>
          <w:sz w:val="24"/>
          <w:szCs w:val="24"/>
          <w:rtl w:val="0"/>
        </w:rPr>
        <w:t xml:space="preserve">The President said that "the Americans who crossed this bridge, they were not physically</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imposing, but they gave courage to millions. They held no elected office. But they led a nation." The President called on Congress to restore the Voting Rights Act, first passed in 1965.</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In 2013, the U.S. Supreme Court overturned a key provision of the law that required certain states with a history of racial discrimination at the polls to "pre-clear" any changes to the law with the federal government before implementing them.</w:t>
      </w:r>
    </w:p>
    <w:p w:rsidR="00000000" w:rsidDel="00000000" w:rsidP="00000000" w:rsidRDefault="00000000" w:rsidRPr="00000000">
      <w:pPr>
        <w:contextualSpacing w:val="0"/>
      </w:pPr>
      <w:r w:rsidDel="00000000" w:rsidR="00000000" w:rsidRPr="00000000">
        <w:rPr>
          <w:sz w:val="24"/>
          <w:szCs w:val="24"/>
          <w:rtl w:val="0"/>
        </w:rPr>
        <w:t xml:space="preserve">Efforts to revive key provisions of the act have stalled in Congress.</w:t>
      </w: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Lewis: We Must Finish the Work</w:t>
      </w:r>
    </w:p>
    <w:p w:rsidR="00000000" w:rsidDel="00000000" w:rsidP="00000000" w:rsidRDefault="00000000" w:rsidRPr="00000000">
      <w:pPr>
        <w:contextualSpacing w:val="0"/>
      </w:pPr>
      <w:r w:rsidDel="00000000" w:rsidR="00000000" w:rsidRPr="00000000">
        <w:rPr>
          <w:sz w:val="24"/>
          <w:szCs w:val="24"/>
          <w:rtl w:val="0"/>
        </w:rPr>
        <w:t xml:space="preserve">Many of the nation's leaders, activists and celebrities were in Selma on Saturday</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attending various activities taking place in memory of the historic event.</w:t>
      </w:r>
    </w:p>
    <w:p w:rsidR="00000000" w:rsidDel="00000000" w:rsidP="00000000" w:rsidRDefault="00000000" w:rsidRPr="00000000">
      <w:pPr>
        <w:contextualSpacing w:val="0"/>
      </w:pPr>
      <w:r w:rsidDel="00000000" w:rsidR="00000000" w:rsidRPr="00000000">
        <w:rPr>
          <w:sz w:val="24"/>
          <w:szCs w:val="24"/>
          <w:rtl w:val="0"/>
        </w:rPr>
        <w:t xml:space="preserve">On Saturday, Rep. John Lewis -- one of the demonstrators bloodied by troopers 50 years</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ago -- and nearly 100 other members of Congress from both parties joined the President at the bridge in Selma -- a bridge that still bears the name of Pettus, a Confederate general who was also a Ku Klux Klan leader.</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"We must use this moment to recommit ourselves to do all we can to finish this work. There's still work to be done," said Lewis, adding this is an opportunity to "redeem the soul of America."</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A City of Two Sisters</w:t>
      </w:r>
    </w:p>
    <w:p w:rsidR="00000000" w:rsidDel="00000000" w:rsidP="00000000" w:rsidRDefault="00000000" w:rsidRPr="00000000">
      <w:pPr>
        <w:contextualSpacing w:val="0"/>
      </w:pPr>
      <w:r w:rsidDel="00000000" w:rsidR="00000000" w:rsidRPr="00000000">
        <w:rPr>
          <w:sz w:val="24"/>
          <w:szCs w:val="24"/>
          <w:rtl w:val="0"/>
        </w:rPr>
        <w:t xml:space="preserve">Reflecting a sense of change in the half century since "Bloody Sunday," and with Selma</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again in a national media spotlight, the mood in the crowd Saturday was of unity, and talks were focused on how to move America forward.</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But some current Selma residents worried that after the dignitaries leave their town -- with a population 82% black and with more than 40% of its people living below the national poverty level -- will fade from view except for its historical significance.</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Geraldine Martin, 59, has lived in Selma all her life. She was 9 years old on "Bloody Sunday" and with her mother had just welcomed a little sister, Belinda, to the world on that day. The two sisters grew up in Selma less than a decade apart.</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Belinda left Selma after high school and now lives in Atlanta. Her view of Selma has changed over the years -- looking in from the outside.</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"I don't see how Selma will move forward without togetherness," said Belinda. "There is no diversity in Selma. People don't live together."</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Possible Response Questions</w:t>
      </w:r>
    </w:p>
    <w:p w:rsidR="00000000" w:rsidDel="00000000" w:rsidP="00000000" w:rsidRDefault="00000000" w:rsidRPr="00000000">
      <w:pPr>
        <w:contextualSpacing w:val="0"/>
      </w:pPr>
      <w:r w:rsidDel="00000000" w:rsidR="00000000" w:rsidRPr="00000000">
        <w:rPr>
          <w:rtl w:val="0"/>
        </w:rPr>
        <w:tab/>
        <w:tab/>
        <w:tab/>
        <w:tab/>
        <w:tab/>
        <w:tab/>
      </w:r>
      <w:r w:rsidDel="00000000" w:rsidR="00000000" w:rsidRPr="00000000">
        <w:rPr>
          <w:sz w:val="24"/>
          <w:szCs w:val="24"/>
          <w:rtl w:val="0"/>
        </w:rPr>
        <w:t xml:space="preserve"> </w:t>
        <w:tab/>
        <w:tab/>
        <w:tab/>
        <w:tab/>
        <w:tab/>
        <w:tab/>
        <w:tab/>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rFonts w:ascii="Calibri" w:cs="Calibri" w:eastAsia="Calibri" w:hAnsi="Calibri"/>
          <w:sz w:val="24"/>
          <w:szCs w:val="24"/>
          <w:rtl w:val="0"/>
        </w:rPr>
        <w:t xml:space="preserve">What evidence do you see that the “struggle against discrimination continues today”?</w:t>
      </w:r>
      <w:r w:rsidDel="00000000" w:rsidR="00000000" w:rsidRPr="00000000">
        <w:rPr>
          <w:rtl w:val="0"/>
        </w:rPr>
        <w:tab/>
        <w:tab/>
        <w:tab/>
        <w:tab/>
        <w:tab/>
        <w:tab/>
      </w:r>
      <w:r w:rsidDel="00000000" w:rsidR="00000000" w:rsidRPr="00000000">
        <w:rPr>
          <w:sz w:val="24"/>
          <w:szCs w:val="24"/>
          <w:rtl w:val="0"/>
        </w:rPr>
        <w:t xml:space="preserve"> </w:t>
        <w:tab/>
        <w:tab/>
        <w:tab/>
        <w:tab/>
        <w:tab/>
        <w:tab/>
        <w:tab/>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rFonts w:ascii="Calibri" w:cs="Calibri" w:eastAsia="Calibri" w:hAnsi="Calibri"/>
          <w:sz w:val="24"/>
          <w:szCs w:val="24"/>
          <w:rtl w:val="0"/>
        </w:rPr>
        <w:t xml:space="preserve">Read or watch President Obama’s speech he made in Selma and respond.</w:t>
      </w:r>
    </w:p>
    <w:p w:rsidR="00000000" w:rsidDel="00000000" w:rsidP="00000000" w:rsidRDefault="00000000" w:rsidRPr="00000000">
      <w:pPr>
        <w:contextualSpacing w:val="0"/>
      </w:pPr>
      <w:r w:rsidDel="00000000" w:rsidR="00000000" w:rsidRPr="00000000">
        <w:rPr>
          <w:rtl w:val="0"/>
        </w:rPr>
        <w:tab/>
        <w:tab/>
        <w:tab/>
        <w:tab/>
        <w:tab/>
        <w:tab/>
      </w:r>
      <w:r w:rsidDel="00000000" w:rsidR="00000000" w:rsidRPr="00000000">
        <w:rPr>
          <w:sz w:val="24"/>
          <w:szCs w:val="24"/>
          <w:rtl w:val="0"/>
        </w:rPr>
        <w:t xml:space="preserve"> </w:t>
        <w:tab/>
        <w:tab/>
        <w:tab/>
        <w:tab/>
        <w:tab/>
        <w:tab/>
        <w:tab/>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Select any passage and respond. </w:t>
      </w:r>
    </w:p>
    <w:p w:rsidR="00000000" w:rsidDel="00000000" w:rsidP="00000000" w:rsidRDefault="00000000" w:rsidRPr="00000000">
      <w:pPr>
        <w:contextualSpacing w:val="0"/>
      </w:pPr>
      <w:r w:rsidDel="00000000" w:rsidR="00000000" w:rsidRPr="00000000">
        <w:rPr>
          <w:sz w:val="24"/>
          <w:szCs w:val="24"/>
          <w:rtl w:val="0"/>
        </w:rPr>
        <w:tab/>
        <w:tab/>
        <w:tab/>
        <w:tab/>
        <w:tab/>
      </w:r>
    </w:p>
    <w:p w:rsidR="00000000" w:rsidDel="00000000" w:rsidP="00000000" w:rsidRDefault="00000000" w:rsidRPr="00000000">
      <w:pPr>
        <w:contextualSpacing w:val="0"/>
      </w:pPr>
      <w:r w:rsidDel="00000000" w:rsidR="00000000" w:rsidRPr="00000000">
        <w:rPr>
          <w:rtl w:val="0"/>
        </w:rPr>
        <w:tab/>
        <w:tab/>
        <w:tab/>
        <w:tab/>
        <w:tab/>
        <w:t xml:space="preserve"> </w:t>
        <w:tab/>
        <w:tab/>
        <w:tab/>
        <w:tab/>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